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3876" w14:textId="2A6D0422" w:rsidR="004924A4" w:rsidRDefault="00067E44">
      <w:r>
        <w:t>Breathline Rate Card</w:t>
      </w:r>
      <w:r w:rsidR="00C52A75">
        <w:t xml:space="preserve"> 20</w:t>
      </w:r>
      <w:r w:rsidR="00790281">
        <w:t>2</w:t>
      </w:r>
      <w:r w:rsidR="002C5EAE">
        <w:t>4</w:t>
      </w:r>
    </w:p>
    <w:p w14:paraId="148EB134" w14:textId="77777777" w:rsidR="00067E44" w:rsidRDefault="00067E44"/>
    <w:p w14:paraId="4130E36B" w14:textId="0A41BCD7" w:rsidR="007A1FC1" w:rsidRDefault="00067E44" w:rsidP="007A1FC1">
      <w:r>
        <w:t xml:space="preserve">Breathline is the Society’s bimonthly newsletter, which is available online and exclusively for members.  ASPAN’s membership totals </w:t>
      </w:r>
      <w:r w:rsidR="007B403A">
        <w:t>1</w:t>
      </w:r>
      <w:r w:rsidR="002609E2">
        <w:t>3</w:t>
      </w:r>
      <w:r w:rsidR="007B403A">
        <w:t>,0</w:t>
      </w:r>
      <w:r w:rsidR="00964B40">
        <w:t>00</w:t>
      </w:r>
      <w:r>
        <w:t xml:space="preserve">.  </w:t>
      </w:r>
      <w:r w:rsidRPr="007A1FC1">
        <w:rPr>
          <w:b/>
        </w:rPr>
        <w:t xml:space="preserve">Ads may be provided in full-color or </w:t>
      </w:r>
      <w:r w:rsidR="00607694">
        <w:rPr>
          <w:b/>
        </w:rPr>
        <w:t>black-and-white</w:t>
      </w:r>
      <w:r w:rsidRPr="007A1FC1">
        <w:rPr>
          <w:b/>
        </w:rPr>
        <w:t>, no bleeds, in high-resolution .pdf format.</w:t>
      </w:r>
      <w:r w:rsidR="007A1FC1">
        <w:t xml:space="preserve">  </w:t>
      </w:r>
      <w:r w:rsidR="00643D64">
        <w:t xml:space="preserve">Ads can also link to the URL of your choosing.  </w:t>
      </w:r>
      <w:r w:rsidR="007A1FC1">
        <w:t>For additional information, contact Doug Hanisch, Marketing and Communications Manager, at 877.737.9696, ext. 215 or dhanisch@aspan.org.</w:t>
      </w:r>
    </w:p>
    <w:p w14:paraId="0B915D4F" w14:textId="77777777" w:rsidR="00067E44" w:rsidRDefault="00067E44"/>
    <w:p w14:paraId="62B56694" w14:textId="77777777" w:rsidR="00067E44" w:rsidRPr="005C029C" w:rsidRDefault="007A1FC1">
      <w:pPr>
        <w:rPr>
          <w:b/>
          <w:u w:val="single"/>
        </w:rPr>
      </w:pPr>
      <w:r w:rsidRPr="005C029C">
        <w:rPr>
          <w:b/>
          <w:u w:val="single"/>
        </w:rPr>
        <w:t>Rates (full-color and B+W)</w:t>
      </w:r>
    </w:p>
    <w:p w14:paraId="642D3586" w14:textId="77777777" w:rsidR="007A1FC1" w:rsidRDefault="007A1FC1"/>
    <w:p w14:paraId="356B35E3" w14:textId="77777777" w:rsidR="007A1FC1" w:rsidRDefault="007A1FC1">
      <w:r>
        <w:t>Full Page:</w:t>
      </w:r>
      <w:r>
        <w:tab/>
        <w:t>$1,415</w:t>
      </w:r>
    </w:p>
    <w:p w14:paraId="6CFF27FE" w14:textId="77777777" w:rsidR="007A1FC1" w:rsidRDefault="007A1FC1">
      <w:r>
        <w:t>Half Page:</w:t>
      </w:r>
      <w:r>
        <w:tab/>
        <w:t>$960</w:t>
      </w:r>
    </w:p>
    <w:p w14:paraId="13AE3602" w14:textId="77777777" w:rsidR="007A1FC1" w:rsidRDefault="007A1FC1">
      <w:r>
        <w:t>Quarter Page:</w:t>
      </w:r>
      <w:r>
        <w:tab/>
        <w:t>$590</w:t>
      </w:r>
    </w:p>
    <w:p w14:paraId="1D5AB296" w14:textId="77777777" w:rsidR="00C009AB" w:rsidRDefault="00C009AB"/>
    <w:p w14:paraId="3B81DF63" w14:textId="77777777" w:rsidR="00C009AB" w:rsidRDefault="00EC6D75">
      <w:r>
        <w:t xml:space="preserve">All rates are flat.  </w:t>
      </w:r>
      <w:r w:rsidR="007B403A">
        <w:t>A 15</w:t>
      </w:r>
      <w:r w:rsidR="00C009AB">
        <w:t>% discount is available for ad runs of 3 or more.</w:t>
      </w:r>
    </w:p>
    <w:p w14:paraId="0063A9F7" w14:textId="77777777" w:rsidR="007A1FC1" w:rsidRDefault="007A1FC1"/>
    <w:p w14:paraId="0A7C29C6" w14:textId="77777777" w:rsidR="007A1FC1" w:rsidRPr="005C029C" w:rsidRDefault="007A1FC1">
      <w:pPr>
        <w:rPr>
          <w:b/>
          <w:u w:val="single"/>
        </w:rPr>
      </w:pPr>
      <w:r w:rsidRPr="005C029C">
        <w:rPr>
          <w:b/>
          <w:u w:val="single"/>
        </w:rPr>
        <w:t>Ad Sizes</w:t>
      </w:r>
    </w:p>
    <w:p w14:paraId="585B3785" w14:textId="77777777" w:rsidR="007A1FC1" w:rsidRDefault="007A1FC1"/>
    <w:p w14:paraId="3E6DC013" w14:textId="77777777" w:rsidR="007A1FC1" w:rsidRDefault="007A1FC1">
      <w:r>
        <w:t>Full Page:</w:t>
      </w:r>
      <w:r>
        <w:tab/>
        <w:t>7” x 10”</w:t>
      </w:r>
    </w:p>
    <w:p w14:paraId="136E707F" w14:textId="77777777" w:rsidR="007A1FC1" w:rsidRDefault="007A1FC1">
      <w:r>
        <w:t>Half Page:</w:t>
      </w:r>
      <w:r>
        <w:tab/>
        <w:t>7” x 4.75 (horizontal)</w:t>
      </w:r>
    </w:p>
    <w:p w14:paraId="0EDE7894" w14:textId="77777777" w:rsidR="007A1FC1" w:rsidRDefault="007A1FC1">
      <w:r>
        <w:tab/>
      </w:r>
      <w:r>
        <w:tab/>
        <w:t>3.25” x 10” (vertical)</w:t>
      </w:r>
    </w:p>
    <w:p w14:paraId="07C48156" w14:textId="77777777" w:rsidR="007A1FC1" w:rsidRDefault="007A1FC1">
      <w:r>
        <w:t>Quarter Page:</w:t>
      </w:r>
      <w:r>
        <w:tab/>
        <w:t>3.5” x 5”</w:t>
      </w:r>
    </w:p>
    <w:p w14:paraId="18A2833B" w14:textId="77777777" w:rsidR="00067E44" w:rsidRDefault="00067E44"/>
    <w:p w14:paraId="2D9130BF" w14:textId="77777777" w:rsidR="00067E44" w:rsidRPr="005C029C" w:rsidRDefault="00067E44">
      <w:pPr>
        <w:rPr>
          <w:b/>
          <w:u w:val="single"/>
        </w:rPr>
      </w:pPr>
      <w:r w:rsidRPr="005C029C">
        <w:rPr>
          <w:b/>
          <w:u w:val="single"/>
        </w:rPr>
        <w:t>Publication and Due Dates</w:t>
      </w:r>
    </w:p>
    <w:p w14:paraId="3607DFB6" w14:textId="77777777" w:rsidR="00067E44" w:rsidRDefault="00067E44"/>
    <w:p w14:paraId="671E182A" w14:textId="77777777" w:rsidR="00067E44" w:rsidRDefault="00067E44" w:rsidP="00067E44">
      <w:r w:rsidRPr="00C52A75">
        <w:rPr>
          <w:u w:val="single"/>
        </w:rPr>
        <w:t>Pub Month</w:t>
      </w:r>
      <w:r>
        <w:tab/>
      </w:r>
      <w:r w:rsidR="00C52A75" w:rsidRPr="00C52A75">
        <w:rPr>
          <w:u w:val="single"/>
        </w:rPr>
        <w:t>Ad Deadline</w:t>
      </w:r>
    </w:p>
    <w:p w14:paraId="0891F54D" w14:textId="16421041" w:rsidR="00067E44" w:rsidRDefault="00067E44" w:rsidP="00067E44">
      <w:r>
        <w:t>Jan/Feb</w:t>
      </w:r>
      <w:r>
        <w:tab/>
      </w:r>
      <w:r w:rsidR="00643D64">
        <w:t>Dece</w:t>
      </w:r>
      <w:r w:rsidR="00444968">
        <w:t xml:space="preserve">mber </w:t>
      </w:r>
      <w:r w:rsidR="00D218A2">
        <w:t>1</w:t>
      </w:r>
      <w:r w:rsidR="002C5EAE">
        <w:t>5</w:t>
      </w:r>
      <w:r w:rsidR="00444968">
        <w:t>, 20</w:t>
      </w:r>
      <w:r w:rsidR="00C435A1">
        <w:t>2</w:t>
      </w:r>
      <w:r w:rsidR="002C5EAE">
        <w:t>3</w:t>
      </w:r>
    </w:p>
    <w:p w14:paraId="627C4FFB" w14:textId="3DDC1CD9" w:rsidR="00067E44" w:rsidRDefault="00444968" w:rsidP="00067E44">
      <w:r>
        <w:t>Mar/Apr </w:t>
      </w:r>
      <w:r>
        <w:tab/>
        <w:t xml:space="preserve">February </w:t>
      </w:r>
      <w:r w:rsidR="00312F57">
        <w:t>1</w:t>
      </w:r>
      <w:r w:rsidR="002C5EAE">
        <w:t>6</w:t>
      </w:r>
      <w:r w:rsidR="00790281">
        <w:t>, 202</w:t>
      </w:r>
      <w:r w:rsidR="002C5EAE">
        <w:t>4</w:t>
      </w:r>
    </w:p>
    <w:p w14:paraId="56153530" w14:textId="7C4E10FA" w:rsidR="00067E44" w:rsidRDefault="00AD1A9E" w:rsidP="00067E44">
      <w:r>
        <w:t>May/Ju</w:t>
      </w:r>
      <w:r w:rsidR="00444968">
        <w:t>n</w:t>
      </w:r>
      <w:r w:rsidR="00444968">
        <w:tab/>
        <w:t xml:space="preserve">April </w:t>
      </w:r>
      <w:r w:rsidR="00790281">
        <w:t>1</w:t>
      </w:r>
      <w:r w:rsidR="002C5EAE">
        <w:t>2</w:t>
      </w:r>
      <w:r w:rsidR="00790281">
        <w:t>, 202</w:t>
      </w:r>
      <w:r w:rsidR="002C5EAE">
        <w:t>4</w:t>
      </w:r>
    </w:p>
    <w:p w14:paraId="06A64696" w14:textId="6D56B888" w:rsidR="00067E44" w:rsidRDefault="00790281" w:rsidP="00067E44">
      <w:r>
        <w:t>Jul/Aug </w:t>
      </w:r>
      <w:r>
        <w:tab/>
        <w:t>June 1</w:t>
      </w:r>
      <w:r w:rsidR="002C5EAE">
        <w:t>4</w:t>
      </w:r>
      <w:r>
        <w:t>, 202</w:t>
      </w:r>
      <w:r w:rsidR="002C5EAE">
        <w:t>4</w:t>
      </w:r>
    </w:p>
    <w:p w14:paraId="33EE9B4B" w14:textId="0F22275B" w:rsidR="00067E44" w:rsidRDefault="00790281" w:rsidP="00067E44">
      <w:r>
        <w:t>Sep/Oct</w:t>
      </w:r>
      <w:r>
        <w:tab/>
        <w:t xml:space="preserve">August </w:t>
      </w:r>
      <w:r w:rsidR="00675DCE">
        <w:t>1</w:t>
      </w:r>
      <w:r w:rsidR="002C5EAE">
        <w:t>6</w:t>
      </w:r>
      <w:r>
        <w:t>, 202</w:t>
      </w:r>
      <w:r w:rsidR="002C5EAE">
        <w:t>4</w:t>
      </w:r>
    </w:p>
    <w:p w14:paraId="63C86BED" w14:textId="15A021F8" w:rsidR="00067E44" w:rsidRDefault="00444968" w:rsidP="00067E44">
      <w:r>
        <w:t>Nov/Dec</w:t>
      </w:r>
      <w:r>
        <w:tab/>
        <w:t xml:space="preserve">October </w:t>
      </w:r>
      <w:r w:rsidR="001618E2">
        <w:t>1</w:t>
      </w:r>
      <w:r w:rsidR="002C5EAE">
        <w:t>1</w:t>
      </w:r>
      <w:r w:rsidR="00790281">
        <w:t>, 202</w:t>
      </w:r>
      <w:r w:rsidR="002C5EAE">
        <w:t>4</w:t>
      </w:r>
    </w:p>
    <w:p w14:paraId="1AE16194" w14:textId="77777777" w:rsidR="0010674F" w:rsidRDefault="0010674F" w:rsidP="00067E44"/>
    <w:p w14:paraId="5369359E" w14:textId="77777777" w:rsidR="0010674F" w:rsidRDefault="0010674F" w:rsidP="00067E44">
      <w:r w:rsidRPr="007A1FC1">
        <w:rPr>
          <w:b/>
        </w:rPr>
        <w:t xml:space="preserve">Ads may be provided in full-color or </w:t>
      </w:r>
      <w:r w:rsidR="00607694">
        <w:rPr>
          <w:b/>
        </w:rPr>
        <w:t>black-and-white</w:t>
      </w:r>
      <w:r w:rsidRPr="007A1FC1">
        <w:rPr>
          <w:b/>
        </w:rPr>
        <w:t>, no bleeds, in high-resolution .pdf format</w:t>
      </w:r>
    </w:p>
    <w:p w14:paraId="063AD9D9" w14:textId="77777777" w:rsidR="00067E44" w:rsidRDefault="00067E44" w:rsidP="00067E44"/>
    <w:p w14:paraId="1AC41F71" w14:textId="77777777" w:rsidR="00067E44" w:rsidRDefault="00067E44" w:rsidP="00067E44">
      <w:r>
        <w:t>For additional information, contact Doug Hanisch, Marketing and Communications Manager, at 877.737.9696, ext. 215 or dhanisch@aspan.org.</w:t>
      </w:r>
    </w:p>
    <w:sectPr w:rsidR="0006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44"/>
    <w:rsid w:val="00067E44"/>
    <w:rsid w:val="001031CB"/>
    <w:rsid w:val="0010674F"/>
    <w:rsid w:val="001618E2"/>
    <w:rsid w:val="002609E2"/>
    <w:rsid w:val="002C5EAE"/>
    <w:rsid w:val="002D0781"/>
    <w:rsid w:val="00312F57"/>
    <w:rsid w:val="00402930"/>
    <w:rsid w:val="00444968"/>
    <w:rsid w:val="004924A4"/>
    <w:rsid w:val="00516E52"/>
    <w:rsid w:val="0059539C"/>
    <w:rsid w:val="005C029C"/>
    <w:rsid w:val="00607694"/>
    <w:rsid w:val="00643D64"/>
    <w:rsid w:val="00675DCE"/>
    <w:rsid w:val="006F5073"/>
    <w:rsid w:val="00790281"/>
    <w:rsid w:val="007A1FC1"/>
    <w:rsid w:val="007B403A"/>
    <w:rsid w:val="00964B40"/>
    <w:rsid w:val="00A55682"/>
    <w:rsid w:val="00AD1A9E"/>
    <w:rsid w:val="00C009AB"/>
    <w:rsid w:val="00C435A1"/>
    <w:rsid w:val="00C52A75"/>
    <w:rsid w:val="00D218A2"/>
    <w:rsid w:val="00DA4D69"/>
    <w:rsid w:val="00E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6C71"/>
  <w15:docId w15:val="{E0F5635E-732C-4A2A-BFD0-18DB2A8B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3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Hanisch</dc:creator>
  <cp:lastModifiedBy>Douglas Hanisch</cp:lastModifiedBy>
  <cp:revision>2</cp:revision>
  <cp:lastPrinted>2019-08-14T12:37:00Z</cp:lastPrinted>
  <dcterms:created xsi:type="dcterms:W3CDTF">2024-01-30T14:45:00Z</dcterms:created>
  <dcterms:modified xsi:type="dcterms:W3CDTF">2024-01-30T14:45:00Z</dcterms:modified>
</cp:coreProperties>
</file>